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ПАМЯТКА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для родителей (законных представителей)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 записи в организацию отдыха и оздоровления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на 2024 год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Уважаемые родители!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того, чтобы Ваш ребёнок отдохнул и оздоровился в организациях отдыха и оздоровления (лагерях с дневным пребыванием, санаториях и санаторно-оздоровительных лагерях круглогодичного действия, в загородных оздоровительных лагерях (далее – лагерь)) в каникулярный период 2024 года, Вам необходимо совершить следующие действия: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1. Определить вид отдыха в 2024 году: городской лагерь, загородный лагерь, санаторий.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2. Подать заявление в определённые сроки: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в загородные оздоровительные лагеря: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летние каникулы – с 01.04.2024 по 20.04.2024</w:t>
      </w:r>
    </w:p>
    <w:p w:rsid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</w:pP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в лагеря с дневным пребыванием детей: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 весенние каникулы – с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26.02.2024 по 20.03.2024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летние канику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лы – с 01.04.2024 по 30.04.2024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осенние канику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лы – с 01.10.2024 по 24.10.2024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в санатории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 с 01.04.2024 по 20.04</w:t>
      </w: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.2024.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Способы подачи заявления: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1) электронном виде через Единый портал государственных и муниципальных услуг (далее – ЕПГУ);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2) лично в: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291DD3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отделениях Государственного бюджетного учреждения Свердловской области «Многофункциональный центр предоставления государственных и муниципальных услуг» (МФЦ);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291DD3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образовательных организациях, на базе которых располагаются лагеря с дневным пребыванием детей.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Для того, чтобы воспользоваться услугой «Организация отдыха детей в каникулярное время» на ЕПГУ необходимо зарегистрироваться и иметь </w:t>
      </w:r>
      <w:r w:rsidRPr="00291DD3"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>«Подтвержденную» учетную запись</w:t>
      </w: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Процедуру регистрации необходимо пройти заранее.</w:t>
      </w:r>
    </w:p>
    <w:p w:rsidR="00B43F8F" w:rsidRDefault="00B43F8F" w:rsidP="00291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B43F8F" w:rsidRDefault="00B43F8F" w:rsidP="00291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B43F8F" w:rsidRDefault="00B43F8F" w:rsidP="00291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Перечень документов, необходимых для подачи заявления: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Georgia" w:eastAsia="Times New Roman" w:hAnsi="Georgia" w:cs="Tahoma"/>
          <w:color w:val="555555"/>
          <w:sz w:val="28"/>
          <w:szCs w:val="28"/>
          <w:lang w:eastAsia="ru-RU"/>
        </w:rPr>
        <w:t>• </w:t>
      </w: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паспорт родителя (законного представителя);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Georgia" w:eastAsia="Times New Roman" w:hAnsi="Georgia" w:cs="Tahoma"/>
          <w:color w:val="555555"/>
          <w:sz w:val="28"/>
          <w:szCs w:val="28"/>
          <w:lang w:eastAsia="ru-RU"/>
        </w:rPr>
        <w:t>• </w:t>
      </w: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свидетельство о рождении ребенка;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Georgia" w:eastAsia="Times New Roman" w:hAnsi="Georgia" w:cs="Tahoma"/>
          <w:color w:val="555555"/>
          <w:sz w:val="28"/>
          <w:szCs w:val="28"/>
          <w:lang w:eastAsia="ru-RU"/>
        </w:rPr>
        <w:t>• </w:t>
      </w: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документ о регистрации ребенка по месту жительства или пребывания;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Georgia" w:eastAsia="Times New Roman" w:hAnsi="Georgia" w:cs="Tahoma"/>
          <w:color w:val="555555"/>
          <w:sz w:val="28"/>
          <w:szCs w:val="28"/>
          <w:lang w:eastAsia="ru-RU"/>
        </w:rPr>
        <w:t>• </w:t>
      </w: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документ, подтверждающий первоочередное и преимущественное право предоставления путевки в организацию отдыха и оздоровления (при наличии права).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Заявление, поданное через Единый портал, автоматически подписывается простой электронной подписью заявителя и поступает в ГИС.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успешной передаче заявления в ГИС в личный кабинет заявителя на ЕПГУ автоматически направляется уведомление о регистрации заявления.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Подтверждать документально сведения через МФЦ не требуется. Обращаем внимание, что в исключительных случаях необходимо предоставить в администрации районов, образовательные организации оригиналы документов, уведомление об этом поступит в личный кабинет на ЕПГУ.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заявление подается через МФЦ или образовательную организацию, то оригиналы документов необходимо иметь с собой.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3. Посмотреть предоставлено ли место в лагере по Вашему заявлению</w:t>
      </w: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можно на официальном портале </w:t>
      </w:r>
      <w:r w:rsidR="00E8637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ОМС Управление образованием ПГО, </w:t>
      </w: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также на са</w:t>
      </w:r>
      <w:r w:rsidR="00E8637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йтах образовательных организаций по месту нахождения лагерей </w:t>
      </w: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дневным пребыванием детей: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в загородные оздоровительные лагеря:</w:t>
      </w:r>
    </w:p>
    <w:p w:rsidR="00291DD3" w:rsidRPr="00291DD3" w:rsidRDefault="00E8637E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летние каникулы – 21.04</w:t>
      </w:r>
      <w:r w:rsidR="00291DD3"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.2024;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в лагеря с дневным пребыванием детей:</w:t>
      </w:r>
    </w:p>
    <w:p w:rsidR="00E8637E" w:rsidRPr="00291DD3" w:rsidRDefault="00E8637E" w:rsidP="00E8637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весенние каникулы – 21.03.2024</w:t>
      </w:r>
    </w:p>
    <w:p w:rsidR="00E8637E" w:rsidRPr="00291DD3" w:rsidRDefault="00E8637E" w:rsidP="00E8637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летние канику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лы – 01.05.2024</w:t>
      </w:r>
    </w:p>
    <w:p w:rsidR="00E8637E" w:rsidRPr="00291DD3" w:rsidRDefault="00E8637E" w:rsidP="00E8637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осенние канику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лы – 25.10.2024</w:t>
      </w:r>
    </w:p>
    <w:p w:rsidR="00E8637E" w:rsidRDefault="00E8637E" w:rsidP="00291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</w:pP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в санатории</w:t>
      </w:r>
      <w:r w:rsidR="00E8637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–21.04.2024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4. Получить квитанцию на оплату путёвки.</w:t>
      </w:r>
    </w:p>
    <w:p w:rsid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Квитанция на оплату путевки направляется в личный кабинет заявителя на ЕПГУ или по электронной почте, указанной в заявлении. </w:t>
      </w:r>
      <w:r w:rsidR="00B43F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также на собрании</w:t>
      </w:r>
      <w:bookmarkStart w:id="0" w:name="_GoBack"/>
      <w:bookmarkEnd w:id="0"/>
      <w:r w:rsidR="00B43F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либо при личном обращении родителя (законного представителя) в образовательную организацию, на базе которой находится ГОЛ «Юность».</w:t>
      </w:r>
    </w:p>
    <w:p w:rsidR="00B43F8F" w:rsidRPr="00291DD3" w:rsidRDefault="00B43F8F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lastRenderedPageBreak/>
        <w:t>5. Оплатить квитанцию.</w:t>
      </w:r>
    </w:p>
    <w:p w:rsidR="00E8637E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Оплата квитанции заявителем осуществляется в течение пяти рабочих дней со дня </w:t>
      </w:r>
      <w:r w:rsidR="00E8637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выдачи квитанции.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6. Выдача путёвки в лагерь.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Предоставление заявителю путевки в загородный оздоровительный лагерь, лагерь с дневным пребыванием детей осуществляется в личный кабинет заявителя на ЕПГУ или по электронной почте, указанной в заявлении, в течение трех рабочих дней после поступления в ГИС сведений об оплате квитанции.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у Вас появились вопросы по летнему отдых</w:t>
      </w:r>
      <w:r w:rsidR="00E8637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у, их можно задать специалисту </w:t>
      </w:r>
    </w:p>
    <w:p w:rsid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91DD3" w:rsidRDefault="00291DD3" w:rsidP="00291DD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ОМС Управление образование ПГО</w:t>
      </w:r>
    </w:p>
    <w:p w:rsidR="00291DD3" w:rsidRDefault="00291DD3" w:rsidP="00291DD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Шакирова Галина Афанасьевна</w:t>
      </w:r>
    </w:p>
    <w:p w:rsidR="00E8637E" w:rsidRDefault="00291DD3" w:rsidP="00E8637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 (34350) 5-45-79</w:t>
      </w:r>
    </w:p>
    <w:p w:rsidR="00291DD3" w:rsidRDefault="00291DD3" w:rsidP="00291DD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Вторник, среда, четверг с 9.00 до 16.00 (перерыв 12.00-13.00)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sectPr w:rsidR="00291DD3" w:rsidRPr="00291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CA"/>
    <w:rsid w:val="00291DD3"/>
    <w:rsid w:val="00317E93"/>
    <w:rsid w:val="009D69CA"/>
    <w:rsid w:val="00B43F8F"/>
    <w:rsid w:val="00E8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487E"/>
  <w15:chartTrackingRefBased/>
  <w15:docId w15:val="{093777D8-93C9-4C1E-8E76-5946421B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1DD3"/>
    <w:rPr>
      <w:b/>
      <w:bCs/>
    </w:rPr>
  </w:style>
  <w:style w:type="paragraph" w:styleId="a4">
    <w:name w:val="List Paragraph"/>
    <w:basedOn w:val="a"/>
    <w:uiPriority w:val="34"/>
    <w:qFormat/>
    <w:rsid w:val="0029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8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Каб-207</dc:creator>
  <cp:keywords/>
  <dc:description/>
  <cp:lastModifiedBy>Каб-207</cp:lastModifiedBy>
  <cp:revision>2</cp:revision>
  <dcterms:created xsi:type="dcterms:W3CDTF">2024-02-26T03:44:00Z</dcterms:created>
  <dcterms:modified xsi:type="dcterms:W3CDTF">2024-02-26T04:21:00Z</dcterms:modified>
</cp:coreProperties>
</file>