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3" w:rsidRPr="005B7D2F" w:rsidRDefault="00D52FED" w:rsidP="008B1BD7">
      <w:pPr>
        <w:pStyle w:val="1"/>
        <w:shd w:val="clear" w:color="auto" w:fill="F8F8F8"/>
        <w:spacing w:before="0" w:after="0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726558" w:rsidRPr="005B7D2F">
        <w:rPr>
          <w:rFonts w:ascii="Times New Roman" w:hAnsi="Times New Roman"/>
          <w:color w:val="4F4F4F"/>
          <w:sz w:val="56"/>
          <w:szCs w:val="28"/>
        </w:rPr>
        <w:t xml:space="preserve"> </w:t>
      </w:r>
      <w:r w:rsidR="00331696">
        <w:rPr>
          <w:rFonts w:ascii="Times New Roman" w:hAnsi="Times New Roman"/>
          <w:color w:val="4F4F4F"/>
          <w:sz w:val="56"/>
          <w:szCs w:val="28"/>
        </w:rPr>
        <w:t>Р</w:t>
      </w:r>
      <w:r w:rsidR="008A24A5">
        <w:rPr>
          <w:rFonts w:ascii="Times New Roman" w:hAnsi="Times New Roman"/>
          <w:color w:val="4F4F4F"/>
          <w:sz w:val="56"/>
          <w:szCs w:val="28"/>
        </w:rPr>
        <w:t>иновирусная инфекция.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Раньше риновирусную инфекцию </w:t>
      </w:r>
      <w:proofErr w:type="gramStart"/>
      <w:r w:rsidRPr="008A24A5">
        <w:rPr>
          <w:rFonts w:ascii="Times New Roman" w:hAnsi="Times New Roman"/>
          <w:sz w:val="32"/>
        </w:rPr>
        <w:t>называли ”заразный</w:t>
      </w:r>
      <w:proofErr w:type="gramEnd"/>
      <w:r w:rsidRPr="008A24A5">
        <w:rPr>
          <w:rFonts w:ascii="Times New Roman" w:hAnsi="Times New Roman"/>
          <w:sz w:val="32"/>
        </w:rPr>
        <w:t xml:space="preserve"> насморк” или “обычная простуда”. И это действительно так. Как правило, риновирусная инфекция протекает в легкой форме, ограничиваясь поражением слизистой оболочки носа, носоглотки и слабыми симптомами интоксикации.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Возбудителями данной инфекции являются </w:t>
      </w:r>
      <w:proofErr w:type="spellStart"/>
      <w:r w:rsidRPr="008A24A5">
        <w:rPr>
          <w:rFonts w:ascii="Times New Roman" w:hAnsi="Times New Roman"/>
          <w:sz w:val="32"/>
        </w:rPr>
        <w:t>риновирусы</w:t>
      </w:r>
      <w:proofErr w:type="spellEnd"/>
      <w:r w:rsidRPr="008A24A5">
        <w:rPr>
          <w:rFonts w:ascii="Times New Roman" w:hAnsi="Times New Roman"/>
          <w:sz w:val="32"/>
        </w:rPr>
        <w:t xml:space="preserve">. Они неустойчивы во внешней среде, однако сохраняются в жизнеспособном состоянии на руках и предметах обихода.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proofErr w:type="spellStart"/>
      <w:r w:rsidRPr="008A24A5">
        <w:rPr>
          <w:rFonts w:ascii="Times New Roman" w:hAnsi="Times New Roman"/>
          <w:sz w:val="32"/>
        </w:rPr>
        <w:t>Риновирусы</w:t>
      </w:r>
      <w:proofErr w:type="spellEnd"/>
      <w:r w:rsidRPr="008A24A5">
        <w:rPr>
          <w:rFonts w:ascii="Times New Roman" w:hAnsi="Times New Roman"/>
          <w:sz w:val="32"/>
        </w:rPr>
        <w:t xml:space="preserve"> распространены повсеместно, поражают все возрастные группы людей. Они – причина более половины всех случаев ОРВИ.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Источник инфекции – больной человек, при этом заразным он становится с последних дней инкубационного периода и особенно заразен во время максимального проявления симптомов (насморка).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Пути передачи – воздушно-капельный и контактный. Восприимчивость к инфекции высокая. Особенно быстро </w:t>
      </w:r>
      <w:proofErr w:type="spellStart"/>
      <w:r w:rsidRPr="008A24A5">
        <w:rPr>
          <w:rFonts w:ascii="Times New Roman" w:hAnsi="Times New Roman"/>
          <w:sz w:val="32"/>
        </w:rPr>
        <w:t>риновирусы</w:t>
      </w:r>
      <w:proofErr w:type="spellEnd"/>
      <w:r w:rsidRPr="008A24A5">
        <w:rPr>
          <w:rFonts w:ascii="Times New Roman" w:hAnsi="Times New Roman"/>
          <w:sz w:val="32"/>
        </w:rPr>
        <w:t xml:space="preserve"> распространяются среди детей в организованных и закрытых коллективах. Инкубационный период – обычно 2-3 дня.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Симптомы: острое начало с недомогания и озноба, насморк, чихание, нарушение обоняния и вкуса, иногда – снижение слуха. </w:t>
      </w:r>
    </w:p>
    <w:p w:rsidR="008A24A5" w:rsidRDefault="008A24A5" w:rsidP="008A24A5">
      <w:pPr>
        <w:pStyle w:val="af6"/>
        <w:ind w:firstLine="397"/>
        <w:jc w:val="both"/>
        <w:rPr>
          <w:rFonts w:ascii="Segoe UI Symbol" w:hAnsi="Segoe UI Symbol" w:cs="Segoe UI Symbol"/>
          <w:sz w:val="32"/>
        </w:rPr>
      </w:pPr>
      <w:r w:rsidRPr="008A24A5">
        <w:rPr>
          <w:rFonts w:ascii="Times New Roman" w:hAnsi="Times New Roman"/>
          <w:sz w:val="32"/>
        </w:rPr>
        <w:t xml:space="preserve">Характерная особенность </w:t>
      </w:r>
      <w:proofErr w:type="spellStart"/>
      <w:r w:rsidRPr="008A24A5">
        <w:rPr>
          <w:rFonts w:ascii="Times New Roman" w:hAnsi="Times New Roman"/>
          <w:sz w:val="32"/>
        </w:rPr>
        <w:t>риновируса</w:t>
      </w:r>
      <w:proofErr w:type="spellEnd"/>
      <w:r w:rsidRPr="008A24A5">
        <w:rPr>
          <w:rFonts w:ascii="Times New Roman" w:hAnsi="Times New Roman"/>
          <w:sz w:val="32"/>
        </w:rPr>
        <w:t xml:space="preserve"> – преобладание местных симптомов над симптомами интоксикации.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Длительность заболевания – до 7 дней. При затяжном течении болезни возможно присоединение бактериальной флоры и развитие осложнений: синусита, отита, др.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Лечение болезни симптоматическое, в случае отсутствия осложнений не требует госпитализации. </w:t>
      </w:r>
    </w:p>
    <w:p w:rsid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Для снижения риска заражения риновирусной инфекцией следует соблюдать стандартные неспецифические меры профилактики ОРВИ. </w:t>
      </w:r>
      <w:r>
        <w:rPr>
          <w:rFonts w:ascii="Times New Roman" w:hAnsi="Times New Roman"/>
          <w:sz w:val="32"/>
        </w:rPr>
        <w:t xml:space="preserve">К ним относятся: </w:t>
      </w:r>
    </w:p>
    <w:p w:rsidR="008A24A5" w:rsidRDefault="008A24A5" w:rsidP="008A24A5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>мытье рук или использование антисептиков для обработки рук после посещения общественных мест, конт</w:t>
      </w:r>
      <w:r w:rsidR="00331696">
        <w:rPr>
          <w:rFonts w:ascii="Times New Roman" w:hAnsi="Times New Roman"/>
          <w:sz w:val="32"/>
        </w:rPr>
        <w:t>акта с лицами с признаками ОРВИ;</w:t>
      </w:r>
    </w:p>
    <w:p w:rsidR="008A24A5" w:rsidRDefault="008A24A5" w:rsidP="008A24A5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>исключение прико</w:t>
      </w:r>
      <w:r w:rsidR="00331696">
        <w:rPr>
          <w:rFonts w:ascii="Times New Roman" w:hAnsi="Times New Roman"/>
          <w:sz w:val="32"/>
        </w:rPr>
        <w:t>сновений к лицу грязными руками;</w:t>
      </w:r>
      <w:r w:rsidRPr="008A24A5">
        <w:rPr>
          <w:rFonts w:ascii="Times New Roman" w:hAnsi="Times New Roman"/>
          <w:sz w:val="32"/>
        </w:rPr>
        <w:t xml:space="preserve"> </w:t>
      </w:r>
    </w:p>
    <w:p w:rsidR="008A24A5" w:rsidRDefault="008A24A5" w:rsidP="008A24A5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 xml:space="preserve">соблюдение правил респираторного этикета (чихать и </w:t>
      </w:r>
      <w:proofErr w:type="gramStart"/>
      <w:r w:rsidRPr="008A24A5">
        <w:rPr>
          <w:rFonts w:ascii="Times New Roman" w:hAnsi="Times New Roman"/>
          <w:sz w:val="32"/>
        </w:rPr>
        <w:t xml:space="preserve">кашлять </w:t>
      </w:r>
      <w:r>
        <w:rPr>
          <w:rFonts w:ascii="Times New Roman" w:hAnsi="Times New Roman"/>
          <w:sz w:val="32"/>
        </w:rPr>
        <w:t xml:space="preserve"> </w:t>
      </w:r>
      <w:r w:rsidRPr="008A24A5">
        <w:rPr>
          <w:rFonts w:ascii="Times New Roman" w:hAnsi="Times New Roman"/>
          <w:sz w:val="32"/>
        </w:rPr>
        <w:t>следует</w:t>
      </w:r>
      <w:proofErr w:type="gramEnd"/>
      <w:r w:rsidRPr="008A24A5">
        <w:rPr>
          <w:rFonts w:ascii="Times New Roman" w:hAnsi="Times New Roman"/>
          <w:sz w:val="32"/>
        </w:rPr>
        <w:t xml:space="preserve"> прикрывая нос и рот салфе</w:t>
      </w:r>
      <w:r w:rsidR="00331696">
        <w:rPr>
          <w:rFonts w:ascii="Times New Roman" w:hAnsi="Times New Roman"/>
          <w:sz w:val="32"/>
        </w:rPr>
        <w:t>ткой);</w:t>
      </w:r>
      <w:bookmarkStart w:id="0" w:name="_GoBack"/>
      <w:bookmarkEnd w:id="0"/>
    </w:p>
    <w:p w:rsidR="008A24A5" w:rsidRDefault="008A24A5" w:rsidP="008A24A5">
      <w:pPr>
        <w:pStyle w:val="af6"/>
        <w:numPr>
          <w:ilvl w:val="0"/>
          <w:numId w:val="20"/>
        </w:numPr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lastRenderedPageBreak/>
        <w:t>при сезонном подъеме уровня заболеваемости ОРВИ – использование масок или респираторов, соблюдение социальной дистанции п</w:t>
      </w:r>
      <w:r>
        <w:rPr>
          <w:rFonts w:ascii="Times New Roman" w:hAnsi="Times New Roman"/>
          <w:sz w:val="32"/>
        </w:rPr>
        <w:t>ри посещении общественных мест.</w:t>
      </w:r>
    </w:p>
    <w:p w:rsidR="008A24A5" w:rsidRDefault="008A24A5" w:rsidP="008A24A5">
      <w:pPr>
        <w:pStyle w:val="af6"/>
        <w:jc w:val="both"/>
        <w:rPr>
          <w:rFonts w:ascii="Times New Roman" w:hAnsi="Times New Roman"/>
          <w:sz w:val="32"/>
        </w:rPr>
      </w:pPr>
    </w:p>
    <w:p w:rsidR="008A24A5" w:rsidRPr="008A24A5" w:rsidRDefault="008A24A5" w:rsidP="008A24A5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8A24A5">
        <w:rPr>
          <w:rFonts w:ascii="Times New Roman" w:hAnsi="Times New Roman"/>
          <w:sz w:val="32"/>
        </w:rPr>
        <w:t>В случае возникновения симптомов риновирусной инфекции, несмотря на их “мягкость”, следует оставаться дома. Это не только защитит заболевшего человека от развития осложнений, но и предотвратит заражение окружающих людей.</w:t>
      </w:r>
    </w:p>
    <w:p w:rsidR="008B1BD7" w:rsidRDefault="007B1B0B" w:rsidP="008A24A5">
      <w:pPr>
        <w:pStyle w:val="af6"/>
        <w:ind w:left="1189" w:firstLine="397"/>
        <w:jc w:val="both"/>
      </w:pPr>
      <w:r>
        <w:rPr>
          <w:rFonts w:ascii="Times New Roman" w:hAnsi="Times New Roman"/>
          <w:sz w:val="32"/>
        </w:rPr>
        <w:t xml:space="preserve"> </w:t>
      </w:r>
    </w:p>
    <w:p w:rsidR="000F18D2" w:rsidRPr="005B7D2F" w:rsidRDefault="00BC4956" w:rsidP="005B7D2F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  <w:r w:rsidR="000F18D2"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FB8"/>
    <w:multiLevelType w:val="hybridMultilevel"/>
    <w:tmpl w:val="039A77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311B"/>
    <w:multiLevelType w:val="hybridMultilevel"/>
    <w:tmpl w:val="2DC0748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153713B"/>
    <w:multiLevelType w:val="hybridMultilevel"/>
    <w:tmpl w:val="8B2A573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54E12A2"/>
    <w:multiLevelType w:val="hybridMultilevel"/>
    <w:tmpl w:val="C0261A68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7A30"/>
    <w:multiLevelType w:val="hybridMultilevel"/>
    <w:tmpl w:val="7580257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D140D68"/>
    <w:multiLevelType w:val="hybridMultilevel"/>
    <w:tmpl w:val="1902A76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FFD0F14"/>
    <w:multiLevelType w:val="hybridMultilevel"/>
    <w:tmpl w:val="3FD069B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7F01051"/>
    <w:multiLevelType w:val="hybridMultilevel"/>
    <w:tmpl w:val="2898A6A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F007103"/>
    <w:multiLevelType w:val="hybridMultilevel"/>
    <w:tmpl w:val="7D4EA5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8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3"/>
  </w:num>
  <w:num w:numId="12">
    <w:abstractNumId w:val="19"/>
  </w:num>
  <w:num w:numId="13">
    <w:abstractNumId w:val="12"/>
  </w:num>
  <w:num w:numId="14">
    <w:abstractNumId w:val="17"/>
  </w:num>
  <w:num w:numId="15">
    <w:abstractNumId w:val="7"/>
  </w:num>
  <w:num w:numId="16">
    <w:abstractNumId w:val="3"/>
  </w:num>
  <w:num w:numId="17">
    <w:abstractNumId w:val="16"/>
  </w:num>
  <w:num w:numId="18">
    <w:abstractNumId w:val="15"/>
  </w:num>
  <w:num w:numId="19">
    <w:abstractNumId w:val="5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31696"/>
    <w:rsid w:val="0037433D"/>
    <w:rsid w:val="003862CD"/>
    <w:rsid w:val="0039446F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1B0B"/>
    <w:rsid w:val="007B5753"/>
    <w:rsid w:val="007D5FC3"/>
    <w:rsid w:val="007E4186"/>
    <w:rsid w:val="008058C1"/>
    <w:rsid w:val="0085553E"/>
    <w:rsid w:val="00860B7C"/>
    <w:rsid w:val="008A24A5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86FCF"/>
    <w:rsid w:val="00BB08E6"/>
    <w:rsid w:val="00BC4956"/>
    <w:rsid w:val="00C01DC4"/>
    <w:rsid w:val="00C254A3"/>
    <w:rsid w:val="00C53A22"/>
    <w:rsid w:val="00C626E4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7078C"/>
    <w:rsid w:val="00E85931"/>
    <w:rsid w:val="00E9263C"/>
    <w:rsid w:val="00EB0352"/>
    <w:rsid w:val="00F2243E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B7AB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CD10-8608-4729-AD76-2CD54C42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81</cp:revision>
  <cp:lastPrinted>2024-08-20T09:20:00Z</cp:lastPrinted>
  <dcterms:created xsi:type="dcterms:W3CDTF">2023-11-16T11:04:00Z</dcterms:created>
  <dcterms:modified xsi:type="dcterms:W3CDTF">2024-11-11T11:29:00Z</dcterms:modified>
</cp:coreProperties>
</file>