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DF" w:rsidRDefault="00D52FED" w:rsidP="005E7DDF">
      <w:pPr>
        <w:pStyle w:val="1"/>
        <w:shd w:val="clear" w:color="auto" w:fill="F8F8F8"/>
        <w:spacing w:before="0" w:after="0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1A7CA1">
        <w:rPr>
          <w:rFonts w:ascii="Times New Roman" w:hAnsi="Times New Roman"/>
          <w:color w:val="4F4F4F"/>
          <w:sz w:val="56"/>
          <w:szCs w:val="28"/>
        </w:rPr>
        <w:t xml:space="preserve"> Семейный марафон </w:t>
      </w:r>
      <w:bookmarkStart w:id="0" w:name="_GoBack"/>
      <w:bookmarkEnd w:id="0"/>
      <w:r w:rsidR="00CD3559">
        <w:rPr>
          <w:rFonts w:ascii="Times New Roman" w:hAnsi="Times New Roman"/>
          <w:color w:val="4F4F4F"/>
          <w:sz w:val="56"/>
          <w:szCs w:val="28"/>
        </w:rPr>
        <w:t>«Школы питания»</w:t>
      </w:r>
      <w:r w:rsidR="005E7DDF">
        <w:rPr>
          <w:rFonts w:ascii="Times New Roman" w:hAnsi="Times New Roman"/>
          <w:color w:val="4F4F4F"/>
          <w:sz w:val="56"/>
          <w:szCs w:val="28"/>
        </w:rPr>
        <w:t>.</w:t>
      </w:r>
    </w:p>
    <w:p w:rsid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Стартует семейный марафон «Школы питания» </w:t>
      </w:r>
    </w:p>
    <w:p w:rsid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При поддержке проекта </w:t>
      </w:r>
      <w:proofErr w:type="spellStart"/>
      <w:r w:rsidRPr="00CD3559">
        <w:rPr>
          <w:rFonts w:ascii="Times New Roman" w:hAnsi="Times New Roman"/>
          <w:sz w:val="32"/>
        </w:rPr>
        <w:t>Роспотребнадзора</w:t>
      </w:r>
      <w:proofErr w:type="spellEnd"/>
      <w:r w:rsidRPr="00CD3559">
        <w:rPr>
          <w:rFonts w:ascii="Times New Roman" w:hAnsi="Times New Roman"/>
          <w:sz w:val="32"/>
        </w:rPr>
        <w:t xml:space="preserve"> «Здоровое питание» торговая сеть «Пятерочка» Х5 Групп проводит онлайн-марафон, посвященный полезным пищевым привычкам. </w:t>
      </w:r>
    </w:p>
    <w:p w:rsid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Мероприятие направлено на формирование у детей и подростков ответственного отношения к питанию, а также призвано напомнить родителям о важности сбалансированного рациона. </w:t>
      </w:r>
    </w:p>
    <w:p w:rsid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Акция пройдет с 11 ноября по 11 декабря 2024 года. </w:t>
      </w:r>
    </w:p>
    <w:p w:rsid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К участию приглашаются школьники 1–11-х классов и их родители. Нужно зарегистрироваться на официальном сайте мероприятия </w:t>
      </w:r>
      <w:r w:rsidRPr="00CD3559">
        <w:rPr>
          <w:rFonts w:ascii="Times New Roman" w:hAnsi="Times New Roman"/>
          <w:color w:val="5B9BD5" w:themeColor="accent1"/>
          <w:sz w:val="32"/>
        </w:rPr>
        <w:t>школа-</w:t>
      </w:r>
      <w:proofErr w:type="spellStart"/>
      <w:proofErr w:type="gramStart"/>
      <w:r w:rsidRPr="00CD3559">
        <w:rPr>
          <w:rFonts w:ascii="Times New Roman" w:hAnsi="Times New Roman"/>
          <w:color w:val="5B9BD5" w:themeColor="accent1"/>
          <w:sz w:val="32"/>
        </w:rPr>
        <w:t>питания.рф</w:t>
      </w:r>
      <w:proofErr w:type="spellEnd"/>
      <w:proofErr w:type="gramEnd"/>
      <w:r w:rsidRPr="00CD3559">
        <w:rPr>
          <w:rFonts w:ascii="Times New Roman" w:hAnsi="Times New Roman"/>
          <w:sz w:val="32"/>
        </w:rPr>
        <w:t xml:space="preserve"> и выполнить 5️</w:t>
      </w:r>
      <w:r>
        <w:rPr>
          <w:rFonts w:ascii="Tahoma" w:hAnsi="Tahoma" w:cs="Tahoma"/>
          <w:sz w:val="32"/>
        </w:rPr>
        <w:t xml:space="preserve"> </w:t>
      </w:r>
      <w:r w:rsidRPr="00CD3559">
        <w:rPr>
          <w:rFonts w:ascii="Times New Roman" w:hAnsi="Times New Roman"/>
          <w:sz w:val="32"/>
        </w:rPr>
        <w:t xml:space="preserve">интерактивных заданий. </w:t>
      </w:r>
    </w:p>
    <w:p w:rsid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«Семейный марафон» – часть программы «Школа питания», образовательного проекта «Пятерочки» для учеников с 1-го по 11-й класс, который состоит из тестов на онлайн-платформе, уроков в классе и занятий дома. Учебные материалы разработаны опытными учителями и методистами на основе рекомендаций проекта «Здоровое питание» </w:t>
      </w:r>
      <w:proofErr w:type="spellStart"/>
      <w:r w:rsidRPr="00CD3559">
        <w:rPr>
          <w:rFonts w:ascii="Times New Roman" w:hAnsi="Times New Roman"/>
          <w:sz w:val="32"/>
        </w:rPr>
        <w:t>Роспотребнадзора</w:t>
      </w:r>
      <w:proofErr w:type="spellEnd"/>
      <w:r w:rsidRPr="00CD3559">
        <w:rPr>
          <w:rFonts w:ascii="Times New Roman" w:hAnsi="Times New Roman"/>
          <w:sz w:val="32"/>
        </w:rPr>
        <w:t xml:space="preserve">. </w:t>
      </w:r>
    </w:p>
    <w:p w:rsidR="00CD3559" w:rsidRPr="00CD3559" w:rsidRDefault="00CD3559" w:rsidP="00CD3559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CD3559">
        <w:rPr>
          <w:rFonts w:ascii="Times New Roman" w:hAnsi="Times New Roman"/>
          <w:sz w:val="32"/>
        </w:rPr>
        <w:t xml:space="preserve">В 2023/24 учебном году обучение в «Школе питания» прошли более 28 000 учащихся из 470 школ. </w:t>
      </w:r>
    </w:p>
    <w:p w:rsidR="00E60A48" w:rsidRDefault="00BC4956" w:rsidP="005B7D2F">
      <w:pPr>
        <w:pStyle w:val="af6"/>
        <w:ind w:firstLine="397"/>
        <w:jc w:val="both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</w:p>
    <w:p w:rsidR="000F18D2" w:rsidRPr="005B7D2F" w:rsidRDefault="000F18D2" w:rsidP="00CD3559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B7D2F">
        <w:rPr>
          <w:rFonts w:ascii="Times New Roman" w:hAnsi="Times New Roman" w:cs="Times New Roman"/>
          <w:sz w:val="24"/>
          <w:szCs w:val="28"/>
        </w:rPr>
        <w:t>Источник: https://t.me/</w:t>
      </w:r>
      <w:r w:rsidR="00CD3559" w:rsidRPr="00CD3559">
        <w:rPr>
          <w:rFonts w:ascii="Times New Roman" w:hAnsi="Times New Roman"/>
          <w:sz w:val="24"/>
        </w:rPr>
        <w:t>rospotrebnadzor_ru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FB8"/>
    <w:multiLevelType w:val="hybridMultilevel"/>
    <w:tmpl w:val="039A77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311B"/>
    <w:multiLevelType w:val="hybridMultilevel"/>
    <w:tmpl w:val="2DC0748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153713B"/>
    <w:multiLevelType w:val="hybridMultilevel"/>
    <w:tmpl w:val="8B2A573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54E12A2"/>
    <w:multiLevelType w:val="hybridMultilevel"/>
    <w:tmpl w:val="C0261A68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7A30"/>
    <w:multiLevelType w:val="hybridMultilevel"/>
    <w:tmpl w:val="7580257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D140D68"/>
    <w:multiLevelType w:val="hybridMultilevel"/>
    <w:tmpl w:val="1902A76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FFD0F14"/>
    <w:multiLevelType w:val="hybridMultilevel"/>
    <w:tmpl w:val="3FD069B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7F01051"/>
    <w:multiLevelType w:val="hybridMultilevel"/>
    <w:tmpl w:val="2898A6A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F007103"/>
    <w:multiLevelType w:val="hybridMultilevel"/>
    <w:tmpl w:val="7D4EA5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8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3"/>
  </w:num>
  <w:num w:numId="12">
    <w:abstractNumId w:val="19"/>
  </w:num>
  <w:num w:numId="13">
    <w:abstractNumId w:val="12"/>
  </w:num>
  <w:num w:numId="14">
    <w:abstractNumId w:val="17"/>
  </w:num>
  <w:num w:numId="15">
    <w:abstractNumId w:val="7"/>
  </w:num>
  <w:num w:numId="16">
    <w:abstractNumId w:val="3"/>
  </w:num>
  <w:num w:numId="17">
    <w:abstractNumId w:val="16"/>
  </w:num>
  <w:num w:numId="18">
    <w:abstractNumId w:val="15"/>
  </w:num>
  <w:num w:numId="19">
    <w:abstractNumId w:val="5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40024"/>
    <w:rsid w:val="001A7CA1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9446F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5E7DD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1B0B"/>
    <w:rsid w:val="007B5753"/>
    <w:rsid w:val="007C7B46"/>
    <w:rsid w:val="007D5FC3"/>
    <w:rsid w:val="007E4186"/>
    <w:rsid w:val="008058C1"/>
    <w:rsid w:val="0085553E"/>
    <w:rsid w:val="00860B7C"/>
    <w:rsid w:val="008A24A5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86FCF"/>
    <w:rsid w:val="00BB08E6"/>
    <w:rsid w:val="00BC4956"/>
    <w:rsid w:val="00C01DC4"/>
    <w:rsid w:val="00C254A3"/>
    <w:rsid w:val="00C53A22"/>
    <w:rsid w:val="00C626E4"/>
    <w:rsid w:val="00CD3559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60A48"/>
    <w:rsid w:val="00E7078C"/>
    <w:rsid w:val="00E85931"/>
    <w:rsid w:val="00E9263C"/>
    <w:rsid w:val="00EB0352"/>
    <w:rsid w:val="00F2243E"/>
    <w:rsid w:val="00F45DC5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1E97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0AB4-6855-409E-8C67-E025B1B3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86</cp:revision>
  <cp:lastPrinted>2024-11-12T10:40:00Z</cp:lastPrinted>
  <dcterms:created xsi:type="dcterms:W3CDTF">2023-11-16T11:04:00Z</dcterms:created>
  <dcterms:modified xsi:type="dcterms:W3CDTF">2024-11-12T10:41:00Z</dcterms:modified>
</cp:coreProperties>
</file>